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A827C7" w:rsidTr="00A827C7">
        <w:trPr>
          <w:cantSplit/>
          <w:trHeight w:val="1267"/>
        </w:trPr>
        <w:tc>
          <w:tcPr>
            <w:tcW w:w="4158" w:type="dxa"/>
            <w:hideMark/>
          </w:tcPr>
          <w:p w:rsidR="00A827C7" w:rsidRDefault="00A827C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827C7" w:rsidRDefault="00A827C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834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827C7" w:rsidTr="00A827C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827C7" w:rsidRDefault="00A827C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827C7" w:rsidRDefault="00A827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827C7" w:rsidRDefault="00A827C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D7D76" w:rsidRDefault="00FD7D76"/>
    <w:p w:rsidR="00A827C7" w:rsidRDefault="00A827C7" w:rsidP="00A827C7">
      <w:pPr>
        <w:jc w:val="center"/>
      </w:pPr>
      <w:r>
        <w:t>ПОСТАНОВЛЕНИЕ</w:t>
      </w:r>
    </w:p>
    <w:p w:rsidR="00A827C7" w:rsidRDefault="00A827C7" w:rsidP="00A827C7">
      <w:pPr>
        <w:ind w:left="2124" w:firstLine="708"/>
      </w:pPr>
      <w:r>
        <w:rPr>
          <w:b/>
          <w:szCs w:val="28"/>
        </w:rPr>
        <w:t xml:space="preserve">        от  27 марта  2018 г.  № 11</w:t>
      </w:r>
    </w:p>
    <w:p w:rsidR="00A827C7" w:rsidRDefault="00A827C7" w:rsidP="00A827C7">
      <w:pPr>
        <w:spacing w:before="280" w:line="200" w:lineRule="atLeast"/>
        <w:ind w:left="567"/>
        <w:jc w:val="center"/>
        <w:rPr>
          <w:szCs w:val="28"/>
        </w:rPr>
      </w:pPr>
      <w:r>
        <w:rPr>
          <w:rFonts w:eastAsia="Andale Sans UI" w:cs="Tahoma"/>
          <w:b/>
          <w:bCs/>
          <w:spacing w:val="-2"/>
          <w:kern w:val="1"/>
          <w:szCs w:val="28"/>
        </w:rPr>
        <w:t xml:space="preserve">Об определении границ прилегающих территорий </w:t>
      </w:r>
      <w:r>
        <w:rPr>
          <w:b/>
          <w:bCs/>
          <w:spacing w:val="-2"/>
          <w:kern w:val="1"/>
          <w:szCs w:val="28"/>
        </w:rPr>
        <w:t>к зданиям и объектам, на которых не допускается розничная продажа алкогольной продукции</w:t>
      </w:r>
      <w:r>
        <w:rPr>
          <w:b/>
          <w:bCs/>
          <w:kern w:val="1"/>
          <w:szCs w:val="28"/>
        </w:rPr>
        <w:t xml:space="preserve"> и розничная продажа алкогольной продукции при оказании услуг общественного питания </w:t>
      </w:r>
      <w:r>
        <w:rPr>
          <w:b/>
          <w:bCs/>
          <w:spacing w:val="-2"/>
          <w:kern w:val="1"/>
          <w:szCs w:val="28"/>
        </w:rPr>
        <w:t>на территории муниципального образования  «</w:t>
      </w:r>
      <w:proofErr w:type="spellStart"/>
      <w:r>
        <w:rPr>
          <w:b/>
          <w:bCs/>
          <w:spacing w:val="-2"/>
          <w:kern w:val="1"/>
          <w:szCs w:val="28"/>
        </w:rPr>
        <w:t>Шиньшинское</w:t>
      </w:r>
      <w:proofErr w:type="spellEnd"/>
      <w:r>
        <w:rPr>
          <w:b/>
          <w:bCs/>
          <w:spacing w:val="-2"/>
          <w:kern w:val="1"/>
          <w:szCs w:val="28"/>
        </w:rPr>
        <w:t xml:space="preserve"> сельское поселение»</w:t>
      </w:r>
    </w:p>
    <w:p w:rsidR="00A827C7" w:rsidRDefault="00A827C7" w:rsidP="00A827C7">
      <w:pPr>
        <w:spacing w:line="200" w:lineRule="atLeast"/>
        <w:rPr>
          <w:szCs w:val="28"/>
        </w:rPr>
      </w:pPr>
    </w:p>
    <w:p w:rsidR="00A827C7" w:rsidRDefault="00A827C7" w:rsidP="00A827C7">
      <w:pPr>
        <w:shd w:val="clear" w:color="auto" w:fill="FFFFFF"/>
        <w:spacing w:line="200" w:lineRule="atLeast"/>
        <w:jc w:val="center"/>
        <w:rPr>
          <w:szCs w:val="28"/>
        </w:rPr>
      </w:pPr>
    </w:p>
    <w:p w:rsidR="00A827C7" w:rsidRDefault="00A827C7" w:rsidP="00A827C7">
      <w:pPr>
        <w:shd w:val="clear" w:color="auto" w:fill="FFFFFF"/>
        <w:spacing w:line="200" w:lineRule="atLeast"/>
        <w:jc w:val="both"/>
      </w:pPr>
      <w:r>
        <w:tab/>
      </w:r>
      <w:proofErr w:type="gramStart"/>
      <w:r>
        <w:rPr>
          <w:rFonts w:cs="Tahoma"/>
          <w:spacing w:val="-1"/>
          <w:szCs w:val="28"/>
        </w:rPr>
        <w:t>В</w:t>
      </w:r>
      <w:r>
        <w:rPr>
          <w:spacing w:val="-1"/>
          <w:szCs w:val="28"/>
        </w:rPr>
        <w:t xml:space="preserve"> соответствии с пунктом 8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— Федеральный закон),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>
        <w:rPr>
          <w:spacing w:val="-1"/>
          <w:szCs w:val="28"/>
        </w:rPr>
        <w:t xml:space="preserve">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</w:t>
      </w:r>
      <w:r>
        <w:rPr>
          <w:spacing w:val="-2"/>
          <w:szCs w:val="28"/>
        </w:rPr>
        <w:t>, с учетом результатов общественных обсуждений</w:t>
      </w:r>
      <w:proofErr w:type="gramStart"/>
      <w:r>
        <w:rPr>
          <w:spacing w:val="-2"/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A827C7" w:rsidRPr="00390FB7" w:rsidRDefault="00A827C7" w:rsidP="00A827C7">
      <w:pPr>
        <w:ind w:right="-29"/>
        <w:jc w:val="both"/>
        <w:rPr>
          <w:bCs/>
          <w:kern w:val="1"/>
          <w:szCs w:val="28"/>
        </w:rPr>
      </w:pPr>
      <w:r>
        <w:tab/>
        <w:t>1.</w:t>
      </w:r>
      <w:r>
        <w:rPr>
          <w:rFonts w:eastAsia="Andale Sans UI" w:cs="Tahoma"/>
          <w:kern w:val="1"/>
          <w:szCs w:val="28"/>
        </w:rPr>
        <w:t>Утвердить перечень организаций и объектов, расположенных на территории муниципального образования «</w:t>
      </w:r>
      <w:proofErr w:type="spellStart"/>
      <w:r>
        <w:rPr>
          <w:rFonts w:eastAsia="Andale Sans UI" w:cs="Tahoma"/>
          <w:kern w:val="1"/>
          <w:szCs w:val="28"/>
        </w:rPr>
        <w:t>Шиньшинское</w:t>
      </w:r>
      <w:proofErr w:type="spellEnd"/>
      <w:r>
        <w:rPr>
          <w:rFonts w:eastAsia="Andale Sans UI" w:cs="Tahoma"/>
          <w:kern w:val="1"/>
          <w:szCs w:val="28"/>
        </w:rPr>
        <w:t xml:space="preserve"> сельское поселение», на прилегающих территориях к которым не допускается </w:t>
      </w:r>
      <w:r>
        <w:rPr>
          <w:bCs/>
          <w:spacing w:val="-2"/>
          <w:kern w:val="1"/>
          <w:szCs w:val="28"/>
        </w:rPr>
        <w:t>розничная продажа алкогольной продукции</w:t>
      </w:r>
      <w:r>
        <w:rPr>
          <w:bCs/>
          <w:kern w:val="1"/>
          <w:szCs w:val="28"/>
        </w:rPr>
        <w:t xml:space="preserve"> и розничная продажа алкогольной продукции при оказании услуг общественного питания (далее – Перечень) (Приложение №1).  </w:t>
      </w:r>
      <w:r>
        <w:rPr>
          <w:rFonts w:eastAsia="Andale Sans UI" w:cs="Tahoma"/>
          <w:kern w:val="1"/>
          <w:szCs w:val="28"/>
        </w:rPr>
        <w:tab/>
      </w:r>
    </w:p>
    <w:p w:rsidR="00A827C7" w:rsidRDefault="00A827C7" w:rsidP="00A827C7">
      <w:pPr>
        <w:ind w:right="-29" w:firstLine="540"/>
        <w:jc w:val="both"/>
        <w:rPr>
          <w:rFonts w:eastAsia="Andale Sans UI" w:cs="Tahoma"/>
          <w:kern w:val="1"/>
          <w:szCs w:val="28"/>
        </w:rPr>
      </w:pPr>
      <w:r>
        <w:rPr>
          <w:rFonts w:eastAsia="Andale Sans UI" w:cs="Tahoma"/>
          <w:kern w:val="1"/>
          <w:szCs w:val="28"/>
        </w:rPr>
        <w:t xml:space="preserve">2. Утвердить схемы границ прилегающих территорий для каждой организации  и (или) объекта, указанных в Перечне, на которых не допускается </w:t>
      </w:r>
      <w:r>
        <w:rPr>
          <w:spacing w:val="-2"/>
          <w:kern w:val="1"/>
          <w:szCs w:val="28"/>
        </w:rPr>
        <w:t>розничная продажа алкогольной продукции</w:t>
      </w:r>
      <w:r>
        <w:rPr>
          <w:kern w:val="1"/>
          <w:szCs w:val="28"/>
        </w:rPr>
        <w:t xml:space="preserve"> и розничная продажа алкогольной продукции при оказании услуг общественного питания </w:t>
      </w:r>
      <w:r>
        <w:rPr>
          <w:rFonts w:eastAsia="Andale Sans UI" w:cs="Tahoma"/>
          <w:kern w:val="1"/>
          <w:szCs w:val="28"/>
        </w:rPr>
        <w:t xml:space="preserve">(Приложение </w:t>
      </w:r>
      <w:r w:rsidRPr="00C823B2">
        <w:rPr>
          <w:rFonts w:eastAsia="Andale Sans UI" w:cs="Tahoma"/>
          <w:kern w:val="1"/>
          <w:szCs w:val="28"/>
          <w:shd w:val="clear" w:color="auto" w:fill="FFFFFF" w:themeFill="background1"/>
        </w:rPr>
        <w:t>№</w:t>
      </w:r>
      <w:r w:rsidR="00C823B2" w:rsidRPr="00C823B2">
        <w:rPr>
          <w:rFonts w:eastAsia="Andale Sans UI" w:cs="Tahoma"/>
          <w:kern w:val="1"/>
          <w:szCs w:val="28"/>
          <w:shd w:val="clear" w:color="auto" w:fill="FFFFFF" w:themeFill="background1"/>
        </w:rPr>
        <w:t xml:space="preserve"> 1)</w:t>
      </w:r>
      <w:r w:rsidRPr="00C823B2">
        <w:rPr>
          <w:rFonts w:eastAsia="Andale Sans UI" w:cs="Tahoma"/>
          <w:kern w:val="1"/>
          <w:szCs w:val="28"/>
          <w:shd w:val="clear" w:color="auto" w:fill="FFFFFF" w:themeFill="background1"/>
        </w:rPr>
        <w:t>.</w:t>
      </w:r>
    </w:p>
    <w:p w:rsidR="00A827C7" w:rsidRDefault="00A827C7" w:rsidP="00A827C7">
      <w:pPr>
        <w:autoSpaceDE w:val="0"/>
        <w:ind w:firstLine="540"/>
        <w:jc w:val="both"/>
        <w:rPr>
          <w:kern w:val="1"/>
          <w:szCs w:val="28"/>
        </w:rPr>
      </w:pPr>
      <w:r>
        <w:rPr>
          <w:rFonts w:eastAsia="Andale Sans UI" w:cs="Tahoma"/>
          <w:kern w:val="1"/>
          <w:szCs w:val="28"/>
        </w:rPr>
        <w:t xml:space="preserve">3. Установить, что минимальное расстояние от организаций  и (или) объектов, указанных в пункте 10 статьи 16 Федерального закона, до </w:t>
      </w:r>
      <w:proofErr w:type="gramStart"/>
      <w:r>
        <w:rPr>
          <w:rFonts w:eastAsia="Andale Sans UI" w:cs="Tahoma"/>
          <w:kern w:val="1"/>
          <w:szCs w:val="28"/>
        </w:rPr>
        <w:t>границ</w:t>
      </w:r>
      <w:proofErr w:type="gramEnd"/>
      <w:r>
        <w:rPr>
          <w:rFonts w:eastAsia="Andale Sans UI" w:cs="Tahoma"/>
          <w:kern w:val="1"/>
          <w:szCs w:val="28"/>
        </w:rPr>
        <w:t xml:space="preserve"> прилегающих к ним территорий, на которых не допускается </w:t>
      </w:r>
      <w:r>
        <w:rPr>
          <w:spacing w:val="-2"/>
          <w:kern w:val="1"/>
          <w:szCs w:val="28"/>
        </w:rPr>
        <w:t>розничная продажа алкогольной продукции</w:t>
      </w:r>
      <w:r>
        <w:rPr>
          <w:kern w:val="1"/>
          <w:szCs w:val="28"/>
        </w:rPr>
        <w:t xml:space="preserve"> и розничная продажа алкогольной продукции при оказании услуг общественного питания, составляет 30 метров.</w:t>
      </w:r>
    </w:p>
    <w:p w:rsidR="00A827C7" w:rsidRDefault="00A827C7" w:rsidP="00A827C7">
      <w:pPr>
        <w:autoSpaceDE w:val="0"/>
        <w:ind w:firstLine="540"/>
        <w:jc w:val="both"/>
        <w:rPr>
          <w:rFonts w:eastAsia="Andale Sans UI" w:cs="Tahoma"/>
          <w:kern w:val="1"/>
          <w:szCs w:val="28"/>
        </w:rPr>
      </w:pPr>
      <w:r>
        <w:rPr>
          <w:kern w:val="1"/>
          <w:szCs w:val="28"/>
        </w:rPr>
        <w:t xml:space="preserve">4. </w:t>
      </w:r>
      <w:r>
        <w:rPr>
          <w:rFonts w:eastAsia="Andale Sans UI" w:cs="Tahoma"/>
          <w:kern w:val="1"/>
          <w:szCs w:val="28"/>
        </w:rPr>
        <w:t xml:space="preserve">Установить, что к прилегающей территории относится территория, прилегающая к организациям и(или) объектам, указанным в Перечне,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зданию, строению, </w:t>
      </w:r>
      <w:r>
        <w:rPr>
          <w:rFonts w:eastAsia="Andale Sans UI" w:cs="Tahoma"/>
          <w:kern w:val="1"/>
          <w:szCs w:val="28"/>
        </w:rPr>
        <w:lastRenderedPageBreak/>
        <w:t>сооружению, помещению, в котором расположены указанные организации и (или) объекты, указанные в Перечне, а также территория, определяемая с учетом конкретных особенностей местности и застройки, примыкающая к границам обособленной территории либо непосредственно к зданию, строению, сооружению, помещению, в котором расположены указанные организации и (или) объекты, указанные в Перечне (дополнительная территория).</w:t>
      </w:r>
    </w:p>
    <w:p w:rsidR="00A827C7" w:rsidRDefault="00A827C7" w:rsidP="00A827C7">
      <w:pPr>
        <w:autoSpaceDE w:val="0"/>
        <w:ind w:firstLine="540"/>
        <w:jc w:val="both"/>
        <w:rPr>
          <w:rFonts w:eastAsia="Andale Sans UI" w:cs="Tahoma"/>
          <w:kern w:val="1"/>
          <w:szCs w:val="28"/>
        </w:rPr>
      </w:pPr>
      <w:r>
        <w:rPr>
          <w:rFonts w:eastAsia="Andale Sans UI" w:cs="Tahoma"/>
          <w:kern w:val="1"/>
          <w:szCs w:val="28"/>
        </w:rPr>
        <w:t>Дополнительная территория определяется:</w:t>
      </w:r>
    </w:p>
    <w:p w:rsidR="00A827C7" w:rsidRDefault="00A827C7" w:rsidP="00A827C7">
      <w:pPr>
        <w:autoSpaceDE w:val="0"/>
        <w:ind w:firstLine="540"/>
        <w:jc w:val="both"/>
        <w:rPr>
          <w:rFonts w:eastAsia="Andale Sans UI" w:cs="Tahoma"/>
          <w:kern w:val="1"/>
          <w:szCs w:val="28"/>
        </w:rPr>
      </w:pPr>
      <w:r>
        <w:rPr>
          <w:rFonts w:eastAsia="Andale Sans UI" w:cs="Tahoma"/>
          <w:kern w:val="1"/>
          <w:szCs w:val="28"/>
        </w:rPr>
        <w:t>- при наличии обособленной территории  - от входа для посетителей на обособленную территорию до входа для посетителей в предприятия торговли и общественного питания, осуществляющие розничную продажу алкогольной продукции;</w:t>
      </w:r>
    </w:p>
    <w:p w:rsidR="00A827C7" w:rsidRDefault="00A827C7" w:rsidP="00A827C7">
      <w:pPr>
        <w:autoSpaceDE w:val="0"/>
        <w:ind w:firstLine="540"/>
        <w:jc w:val="both"/>
        <w:rPr>
          <w:rFonts w:eastAsia="Andale Sans UI" w:cs="Tahoma"/>
          <w:kern w:val="1"/>
          <w:szCs w:val="28"/>
        </w:rPr>
      </w:pPr>
      <w:r>
        <w:rPr>
          <w:rFonts w:eastAsia="Andale Sans UI" w:cs="Tahoma"/>
          <w:kern w:val="1"/>
          <w:szCs w:val="28"/>
        </w:rPr>
        <w:t xml:space="preserve">- при отсутствии обособленной территории – от входа для посетителей в здание, строение, сооружение, помещение, в котором расположены организации </w:t>
      </w:r>
      <w:proofErr w:type="gramStart"/>
      <w:r>
        <w:rPr>
          <w:rFonts w:eastAsia="Andale Sans UI" w:cs="Tahoma"/>
          <w:kern w:val="1"/>
          <w:szCs w:val="28"/>
        </w:rPr>
        <w:t>и(</w:t>
      </w:r>
      <w:proofErr w:type="gramEnd"/>
      <w:r>
        <w:rPr>
          <w:rFonts w:eastAsia="Andale Sans UI" w:cs="Tahoma"/>
          <w:kern w:val="1"/>
          <w:szCs w:val="28"/>
        </w:rPr>
        <w:t>или) объекты, указанные в Перечне, до входа для посетителей в предприятия торговли и общественного питания, осуществляющие розничную продажу алкогольной продукции.</w:t>
      </w:r>
    </w:p>
    <w:p w:rsidR="00A827C7" w:rsidRDefault="00A827C7" w:rsidP="00A827C7">
      <w:pPr>
        <w:shd w:val="clear" w:color="auto" w:fill="FFFFFF"/>
        <w:tabs>
          <w:tab w:val="left" w:leader="underscore" w:pos="5688"/>
        </w:tabs>
        <w:ind w:left="10" w:firstLine="523"/>
        <w:jc w:val="both"/>
        <w:rPr>
          <w:rFonts w:eastAsia="Andale Sans UI" w:cs="Tahoma"/>
          <w:kern w:val="1"/>
          <w:szCs w:val="28"/>
        </w:rPr>
      </w:pPr>
      <w:r>
        <w:rPr>
          <w:rFonts w:eastAsia="Andale Sans UI" w:cs="Tahoma"/>
          <w:kern w:val="1"/>
          <w:szCs w:val="28"/>
        </w:rPr>
        <w:t>5. Способ расчета расстояния от организаций и(или) объектов, указанных в Перечне,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здание, строение, сооружение, помещение, в котором расположены организации и (или) объекты, указанные в Перечне (при отсутствии обособленной территории).</w:t>
      </w:r>
    </w:p>
    <w:p w:rsidR="00A827C7" w:rsidRDefault="00A827C7" w:rsidP="00A827C7">
      <w:pPr>
        <w:shd w:val="clear" w:color="auto" w:fill="FFFFFF"/>
        <w:tabs>
          <w:tab w:val="left" w:leader="underscore" w:pos="5688"/>
        </w:tabs>
        <w:ind w:left="10" w:firstLine="523"/>
        <w:jc w:val="both"/>
      </w:pPr>
      <w:r>
        <w:rPr>
          <w:rFonts w:eastAsia="Andale Sans UI" w:cs="Tahoma"/>
          <w:kern w:val="1"/>
          <w:szCs w:val="28"/>
        </w:rPr>
        <w:t>6.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A827C7" w:rsidRDefault="00A827C7" w:rsidP="00A827C7">
      <w:pPr>
        <w:autoSpaceDE w:val="0"/>
        <w:ind w:firstLine="540"/>
        <w:jc w:val="both"/>
      </w:pPr>
      <w:r>
        <w:t xml:space="preserve">7. Отделу экономики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рекомендовать  направить настоящее постановление в Министерство экономического развития и торговли Республики Марий Эл в срок не позднее 1 месяца со дня его принятия</w:t>
      </w:r>
      <w:proofErr w:type="gramStart"/>
      <w:r>
        <w:t>.</w:t>
      </w:r>
      <w:r w:rsidR="00C823B2">
        <w:t>(</w:t>
      </w:r>
      <w:proofErr w:type="gramEnd"/>
      <w:r w:rsidR="00C823B2" w:rsidRPr="00C823B2">
        <w:t xml:space="preserve"> </w:t>
      </w:r>
      <w:r w:rsidR="00C823B2">
        <w:t>по согласованию).</w:t>
      </w:r>
    </w:p>
    <w:p w:rsidR="00A827C7" w:rsidRDefault="00A827C7" w:rsidP="00A827C7">
      <w:pPr>
        <w:autoSpaceDE w:val="0"/>
        <w:ind w:firstLine="540"/>
        <w:jc w:val="both"/>
        <w:rPr>
          <w:szCs w:val="28"/>
        </w:rPr>
      </w:pPr>
      <w:r>
        <w:t xml:space="preserve">8. </w:t>
      </w:r>
      <w:proofErr w:type="gramStart"/>
      <w:r>
        <w:t xml:space="preserve">Администрации </w:t>
      </w:r>
      <w:proofErr w:type="spellStart"/>
      <w:r>
        <w:t>Шиньшинского</w:t>
      </w:r>
      <w:proofErr w:type="spellEnd"/>
      <w:r>
        <w:t xml:space="preserve"> сельского поселения проинформировать хозяйствующие субъекты, осуществляющие розничную продажу алкогольной продукции </w:t>
      </w:r>
      <w:r>
        <w:rPr>
          <w:kern w:val="1"/>
          <w:szCs w:val="28"/>
        </w:rPr>
        <w:t>и розничную продажу алкогольной продукции при оказании услуг общественного питания, о настоящем постановлении, способом, установленным органом государственной власти субъекта Российской Федерации.</w:t>
      </w:r>
      <w:proofErr w:type="gramEnd"/>
    </w:p>
    <w:p w:rsidR="00A827C7" w:rsidRDefault="00A827C7" w:rsidP="00A827C7">
      <w:pPr>
        <w:jc w:val="both"/>
        <w:rPr>
          <w:szCs w:val="28"/>
        </w:rPr>
      </w:pPr>
      <w:r>
        <w:rPr>
          <w:szCs w:val="28"/>
        </w:rPr>
        <w:tab/>
        <w:t>9.</w:t>
      </w:r>
      <w:proofErr w:type="gramStart"/>
      <w:r>
        <w:rPr>
          <w:rFonts w:cs="Arial"/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в информационно-телекоммуникационной сети Интернет.</w:t>
      </w:r>
    </w:p>
    <w:p w:rsidR="00A827C7" w:rsidRDefault="00A827C7" w:rsidP="00A827C7">
      <w:pPr>
        <w:spacing w:line="200" w:lineRule="atLeast"/>
        <w:jc w:val="both"/>
      </w:pPr>
      <w:r>
        <w:rPr>
          <w:szCs w:val="28"/>
        </w:rPr>
        <w:tab/>
        <w:t>10.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оставляю за собой.</w:t>
      </w:r>
    </w:p>
    <w:p w:rsidR="00A827C7" w:rsidRDefault="00A827C7" w:rsidP="00A827C7">
      <w:pPr>
        <w:spacing w:line="200" w:lineRule="atLeast"/>
        <w:jc w:val="both"/>
      </w:pPr>
    </w:p>
    <w:p w:rsidR="00A827C7" w:rsidRDefault="00A827C7" w:rsidP="00A827C7">
      <w:pPr>
        <w:spacing w:line="200" w:lineRule="atLeast"/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A827C7" w:rsidTr="00392ACA">
        <w:tc>
          <w:tcPr>
            <w:tcW w:w="5023" w:type="dxa"/>
            <w:shd w:val="clear" w:color="auto" w:fill="auto"/>
            <w:vAlign w:val="center"/>
          </w:tcPr>
          <w:p w:rsidR="00A827C7" w:rsidRDefault="00A827C7" w:rsidP="00392ACA">
            <w:pPr>
              <w:snapToGrid w:val="0"/>
              <w:jc w:val="center"/>
            </w:pPr>
            <w:r>
              <w:t>Глава администрации</w:t>
            </w:r>
          </w:p>
          <w:p w:rsidR="00A827C7" w:rsidRDefault="00A827C7" w:rsidP="00392ACA">
            <w:pPr>
              <w:snapToGrid w:val="0"/>
              <w:jc w:val="center"/>
            </w:pP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32" w:type="dxa"/>
            <w:shd w:val="clear" w:color="auto" w:fill="auto"/>
          </w:tcPr>
          <w:p w:rsidR="00A827C7" w:rsidRDefault="00A827C7" w:rsidP="00392ACA">
            <w:pPr>
              <w:snapToGrid w:val="0"/>
              <w:jc w:val="right"/>
            </w:pPr>
          </w:p>
          <w:p w:rsidR="00A827C7" w:rsidRDefault="00A827C7" w:rsidP="00392ACA">
            <w:pPr>
              <w:jc w:val="right"/>
            </w:pPr>
            <w:r>
              <w:t>П.С.Иванова</w:t>
            </w:r>
          </w:p>
        </w:tc>
      </w:tr>
    </w:tbl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A827C7" w:rsidRDefault="00A827C7" w:rsidP="00A827C7"/>
    <w:p w:rsidR="009A69CB" w:rsidRDefault="009A69CB" w:rsidP="00A827C7">
      <w:pPr>
        <w:jc w:val="right"/>
        <w:rPr>
          <w:szCs w:val="28"/>
        </w:rPr>
      </w:pPr>
    </w:p>
    <w:p w:rsidR="009A69CB" w:rsidRDefault="009A69CB" w:rsidP="00A827C7">
      <w:pPr>
        <w:jc w:val="right"/>
        <w:rPr>
          <w:szCs w:val="28"/>
        </w:rPr>
      </w:pPr>
    </w:p>
    <w:p w:rsidR="009A69CB" w:rsidRDefault="009A69CB" w:rsidP="00A827C7">
      <w:pPr>
        <w:jc w:val="right"/>
        <w:rPr>
          <w:szCs w:val="28"/>
        </w:rPr>
      </w:pPr>
    </w:p>
    <w:p w:rsidR="00A827C7" w:rsidRPr="000B4FBB" w:rsidRDefault="00A827C7" w:rsidP="00A827C7">
      <w:pPr>
        <w:jc w:val="right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4832"/>
      </w:tblGrid>
      <w:tr w:rsidR="00A827C7" w:rsidTr="00392ACA">
        <w:tc>
          <w:tcPr>
            <w:tcW w:w="4830" w:type="dxa"/>
            <w:shd w:val="clear" w:color="auto" w:fill="auto"/>
          </w:tcPr>
          <w:p w:rsidR="00A827C7" w:rsidRDefault="00A827C7" w:rsidP="00392ACA">
            <w:pPr>
              <w:pStyle w:val="a5"/>
              <w:snapToGrid w:val="0"/>
            </w:pPr>
          </w:p>
        </w:tc>
        <w:tc>
          <w:tcPr>
            <w:tcW w:w="4832" w:type="dxa"/>
            <w:shd w:val="clear" w:color="auto" w:fill="auto"/>
          </w:tcPr>
          <w:p w:rsidR="00A827C7" w:rsidRDefault="00A827C7" w:rsidP="00392ACA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A827C7" w:rsidRDefault="00A827C7" w:rsidP="00392ACA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Шиньшинского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27C7" w:rsidRDefault="00A827C7" w:rsidP="00392ACA">
            <w:pPr>
              <w:pStyle w:val="a5"/>
              <w:jc w:val="right"/>
            </w:pPr>
            <w:r>
              <w:rPr>
                <w:sz w:val="24"/>
                <w:szCs w:val="24"/>
              </w:rPr>
              <w:t xml:space="preserve"> от 27.03.2018 года № 11</w:t>
            </w:r>
          </w:p>
        </w:tc>
      </w:tr>
    </w:tbl>
    <w:p w:rsidR="00A827C7" w:rsidRDefault="00A827C7" w:rsidP="00A827C7">
      <w:pPr>
        <w:ind w:right="14"/>
        <w:jc w:val="both"/>
      </w:pPr>
    </w:p>
    <w:p w:rsidR="00A827C7" w:rsidRDefault="00A827C7" w:rsidP="00A827C7">
      <w:pPr>
        <w:shd w:val="clear" w:color="auto" w:fill="FFFFFF"/>
        <w:tabs>
          <w:tab w:val="left" w:leader="underscore" w:pos="5688"/>
        </w:tabs>
        <w:ind w:left="10" w:firstLine="523"/>
        <w:jc w:val="center"/>
        <w:rPr>
          <w:rFonts w:eastAsia="Andale Sans UI" w:cs="Tahoma"/>
          <w:b/>
          <w:kern w:val="1"/>
          <w:szCs w:val="28"/>
        </w:rPr>
      </w:pPr>
      <w:r>
        <w:rPr>
          <w:rFonts w:eastAsia="Andale Sans UI" w:cs="Tahoma"/>
          <w:b/>
          <w:kern w:val="1"/>
          <w:szCs w:val="28"/>
        </w:rPr>
        <w:t>Перечень организаций и объектов,</w:t>
      </w:r>
    </w:p>
    <w:p w:rsidR="00A827C7" w:rsidRDefault="00A827C7" w:rsidP="00A827C7">
      <w:pPr>
        <w:shd w:val="clear" w:color="auto" w:fill="FFFFFF"/>
        <w:tabs>
          <w:tab w:val="left" w:leader="underscore" w:pos="5688"/>
        </w:tabs>
        <w:ind w:left="10" w:firstLine="523"/>
        <w:jc w:val="center"/>
        <w:rPr>
          <w:shd w:val="clear" w:color="auto" w:fill="FFFF99"/>
        </w:rPr>
      </w:pPr>
      <w:r>
        <w:rPr>
          <w:rFonts w:eastAsia="Andale Sans UI" w:cs="Tahoma"/>
          <w:b/>
          <w:kern w:val="1"/>
          <w:szCs w:val="28"/>
        </w:rPr>
        <w:t xml:space="preserve"> расположенных на территории муниципального образования «</w:t>
      </w:r>
      <w:proofErr w:type="spellStart"/>
      <w:r>
        <w:rPr>
          <w:rFonts w:eastAsia="Andale Sans UI" w:cs="Tahoma"/>
          <w:b/>
          <w:kern w:val="1"/>
          <w:szCs w:val="28"/>
        </w:rPr>
        <w:t>Шиньшинское</w:t>
      </w:r>
      <w:proofErr w:type="spellEnd"/>
      <w:r>
        <w:rPr>
          <w:rFonts w:eastAsia="Andale Sans UI" w:cs="Tahoma"/>
          <w:b/>
          <w:kern w:val="1"/>
          <w:szCs w:val="28"/>
        </w:rPr>
        <w:t xml:space="preserve"> сельское поселение», на прилегающих территориях к которым не допускается </w:t>
      </w:r>
      <w:r>
        <w:rPr>
          <w:b/>
          <w:bCs/>
          <w:spacing w:val="-2"/>
          <w:kern w:val="1"/>
          <w:szCs w:val="28"/>
        </w:rPr>
        <w:t>розничная продажа алкогольной продукции</w:t>
      </w:r>
      <w:r>
        <w:rPr>
          <w:b/>
          <w:bCs/>
          <w:kern w:val="1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tbl>
      <w:tblPr>
        <w:tblW w:w="14425" w:type="dxa"/>
        <w:tblInd w:w="-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4"/>
        <w:gridCol w:w="2670"/>
        <w:gridCol w:w="32"/>
        <w:gridCol w:w="2240"/>
        <w:gridCol w:w="39"/>
        <w:gridCol w:w="1637"/>
        <w:gridCol w:w="4803"/>
      </w:tblGrid>
      <w:tr w:rsidR="00A827C7" w:rsidTr="00392ACA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pStyle w:val="a5"/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(объекта)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pStyle w:val="a5"/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pStyle w:val="a5"/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Расстояние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до торговой организации,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 розничную продажу алкогольной продукции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pStyle w:val="a5"/>
              <w:snapToGrid w:val="0"/>
              <w:jc w:val="center"/>
            </w:pPr>
            <w:r>
              <w:rPr>
                <w:rFonts w:cs="Tahoma"/>
                <w:sz w:val="24"/>
                <w:szCs w:val="24"/>
              </w:rPr>
              <w:t>Расстояние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торговой организации, осуществляющих  розничную продажу алкогольной продукции при оказании услуг общественного питания</w:t>
            </w:r>
          </w:p>
        </w:tc>
        <w:tc>
          <w:tcPr>
            <w:tcW w:w="4803" w:type="dxa"/>
            <w:tcBorders>
              <w:left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snapToGrid w:val="0"/>
            </w:pPr>
          </w:p>
        </w:tc>
      </w:tr>
      <w:tr w:rsidR="00A827C7" w:rsidTr="00392ACA">
        <w:trPr>
          <w:trHeight w:val="42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7C7" w:rsidRDefault="00A827C7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</w:rPr>
              <w:t>муниципальное образование «</w:t>
            </w:r>
            <w:proofErr w:type="spellStart"/>
            <w:r>
              <w:rPr>
                <w:rFonts w:eastAsia="Andale Sans UI" w:cs="Tahoma"/>
                <w:b/>
                <w:bCs/>
                <w:kern w:val="1"/>
              </w:rPr>
              <w:t>Шиньшинское</w:t>
            </w:r>
            <w:proofErr w:type="spellEnd"/>
            <w:r>
              <w:rPr>
                <w:rFonts w:eastAsia="Andale Sans UI" w:cs="Tahoma"/>
                <w:b/>
                <w:bCs/>
                <w:kern w:val="1"/>
              </w:rPr>
              <w:t xml:space="preserve"> сельское поселение»</w:t>
            </w:r>
          </w:p>
        </w:tc>
        <w:tc>
          <w:tcPr>
            <w:tcW w:w="48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snapToGrid w:val="0"/>
            </w:pPr>
          </w:p>
        </w:tc>
      </w:tr>
      <w:tr w:rsidR="00A827C7" w:rsidTr="00392ACA">
        <w:trPr>
          <w:trHeight w:val="33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7C7" w:rsidRDefault="00A827C7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kern w:val="1"/>
              </w:rPr>
              <w:t>территории, прилегающие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snapToGrid w:val="0"/>
            </w:pPr>
          </w:p>
        </w:tc>
      </w:tr>
      <w:tr w:rsidR="00E01101" w:rsidTr="00392ACA">
        <w:trPr>
          <w:trHeight w:val="324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иньша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, ул.Школьная, д.16, д.28</w:t>
            </w:r>
            <w:r w:rsidR="00ED2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60" w:rsidRDefault="00ED2F60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 xml:space="preserve">192 метра </w:t>
            </w:r>
          </w:p>
          <w:p w:rsidR="00E01101" w:rsidRDefault="004B6490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418</w:t>
            </w:r>
            <w:r w:rsidR="00E01101">
              <w:rPr>
                <w:rFonts w:eastAsia="Andale Sans UI" w:cs="Tahoma"/>
                <w:kern w:val="1"/>
              </w:rPr>
              <w:t xml:space="preserve"> метров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101" w:rsidRDefault="00E01101" w:rsidP="004B6490"/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101" w:rsidRDefault="00E01101" w:rsidP="00392ACA">
            <w:pPr>
              <w:snapToGrid w:val="0"/>
            </w:pPr>
          </w:p>
        </w:tc>
      </w:tr>
      <w:tr w:rsidR="00E01101" w:rsidTr="009A69CB">
        <w:trPr>
          <w:trHeight w:val="1169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Нуж-Ключинскя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уж-Ключ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, ул.Школьная, д.1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Default="004B6490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390</w:t>
            </w:r>
            <w:r w:rsidR="00E01101">
              <w:rPr>
                <w:rFonts w:eastAsia="Andale Sans UI" w:cs="Tahoma"/>
                <w:kern w:val="1"/>
              </w:rPr>
              <w:t xml:space="preserve"> метров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101" w:rsidRDefault="00E01101" w:rsidP="00E01101">
            <w:pPr>
              <w:jc w:val="center"/>
            </w:pPr>
          </w:p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101" w:rsidRDefault="00E01101" w:rsidP="00392ACA">
            <w:pPr>
              <w:snapToGrid w:val="0"/>
            </w:pPr>
          </w:p>
        </w:tc>
      </w:tr>
      <w:tr w:rsidR="00A827C7" w:rsidTr="00392ACA">
        <w:trPr>
          <w:trHeight w:val="37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7C7" w:rsidRDefault="00A827C7" w:rsidP="00392ACA">
            <w:pPr>
              <w:jc w:val="center"/>
              <w:rPr>
                <w:rFonts w:eastAsia="Andale Sans UI" w:cs="Tahoma"/>
                <w:kern w:val="1"/>
              </w:rPr>
            </w:pPr>
            <w:proofErr w:type="gramStart"/>
            <w:r>
              <w:rPr>
                <w:kern w:val="1"/>
              </w:rPr>
              <w:t xml:space="preserve">территории, прилегающие </w:t>
            </w:r>
            <w:r>
              <w:t>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  <w:proofErr w:type="gramEnd"/>
          </w:p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27C7" w:rsidRDefault="00A827C7" w:rsidP="00392ACA">
            <w:pPr>
              <w:snapToGrid w:val="0"/>
            </w:pPr>
          </w:p>
        </w:tc>
      </w:tr>
      <w:tr w:rsidR="00E01101" w:rsidTr="00392ACA">
        <w:trPr>
          <w:trHeight w:val="930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иньша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, ул.Коммунистическая, д.3</w:t>
            </w:r>
          </w:p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1" w:rsidRDefault="004B6490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199</w:t>
            </w:r>
            <w:r w:rsidR="00E01101">
              <w:rPr>
                <w:rFonts w:eastAsia="Andale Sans UI" w:cs="Tahoma"/>
                <w:kern w:val="1"/>
              </w:rPr>
              <w:t xml:space="preserve"> метров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101" w:rsidRDefault="00E01101" w:rsidP="00E01101">
            <w:pPr>
              <w:jc w:val="center"/>
            </w:pPr>
          </w:p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101" w:rsidRDefault="00E01101" w:rsidP="00392ACA">
            <w:pPr>
              <w:snapToGrid w:val="0"/>
            </w:pPr>
          </w:p>
        </w:tc>
      </w:tr>
      <w:tr w:rsidR="00E01101" w:rsidTr="00392ACA">
        <w:trPr>
          <w:trHeight w:val="435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Досметкинский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101" w:rsidRPr="00C937A1" w:rsidRDefault="00E01101" w:rsidP="0039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осметкино</w:t>
            </w:r>
            <w:proofErr w:type="spellEnd"/>
            <w:r w:rsidRPr="00C937A1">
              <w:rPr>
                <w:rFonts w:ascii="Times New Roman" w:hAnsi="Times New Roman" w:cs="Times New Roman"/>
                <w:sz w:val="24"/>
                <w:szCs w:val="24"/>
              </w:rPr>
              <w:t>, ул.Мира,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101" w:rsidRDefault="004B6490" w:rsidP="00392ACA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36</w:t>
            </w:r>
            <w:r w:rsidR="00E01101">
              <w:rPr>
                <w:rFonts w:eastAsia="Andale Sans UI" w:cs="Tahoma"/>
                <w:kern w:val="1"/>
              </w:rPr>
              <w:t xml:space="preserve"> метров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101" w:rsidRDefault="00E01101" w:rsidP="00E01101">
            <w:pPr>
              <w:jc w:val="center"/>
            </w:pPr>
          </w:p>
        </w:tc>
        <w:tc>
          <w:tcPr>
            <w:tcW w:w="48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101" w:rsidRDefault="00E01101" w:rsidP="00392ACA">
            <w:pPr>
              <w:snapToGrid w:val="0"/>
            </w:pPr>
          </w:p>
        </w:tc>
      </w:tr>
    </w:tbl>
    <w:p w:rsidR="00A827C7" w:rsidRDefault="00A827C7" w:rsidP="009A69CB"/>
    <w:sectPr w:rsidR="00A827C7" w:rsidSect="009A6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27C7"/>
    <w:rsid w:val="004B6490"/>
    <w:rsid w:val="009A69CB"/>
    <w:rsid w:val="00A827C7"/>
    <w:rsid w:val="00B307EF"/>
    <w:rsid w:val="00C823B2"/>
    <w:rsid w:val="00E01101"/>
    <w:rsid w:val="00ED2F60"/>
    <w:rsid w:val="00F135E5"/>
    <w:rsid w:val="00F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27C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27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A827C7"/>
    <w:pPr>
      <w:suppressLineNumbers/>
      <w:suppressAutoHyphens/>
    </w:pPr>
    <w:rPr>
      <w:rFonts w:cs="Georgia"/>
      <w:sz w:val="28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A827C7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No Spacing"/>
    <w:uiPriority w:val="1"/>
    <w:qFormat/>
    <w:rsid w:val="00A82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 «Шиньшинское сельское поселение»</_x041e__x043f__x0438__x0441__x0430__x043d__x0438__x0435_>
    <_x2116__x0020__x0434__x043e__x043a__x0443__x043c__x0435__x043d__x0442__x0430_ xmlns="863b7f7b-da84-46a0-829e-ff86d1b7a783">11</_x2116__x0020__x0434__x043e__x043a__x0443__x043c__x0435__x043d__x0442__x0430_>
    <_x0414__x0430__x0442__x0430__x0020__x0434__x043e__x043a__x0443__x043c__x0435__x043d__x0442__x0430_ xmlns="863b7f7b-da84-46a0-829e-ff86d1b7a783">2018-03-26T20:00:00+00:00</_x0414__x0430__x0442__x0430__x0020__x0434__x043e__x043a__x0443__x043c__x0435__x043d__x0442__x0430_>
    <_dlc_DocId xmlns="57504d04-691e-4fc4-8f09-4f19fdbe90f6">XXJ7TYMEEKJ2-4367-213</_dlc_DocId>
    <_dlc_DocIdUrl xmlns="57504d04-691e-4fc4-8f09-4f19fdbe90f6">
      <Url>https://vip.gov.mari.ru/morki/shinsha/_layouts/DocIdRedir.aspx?ID=XXJ7TYMEEKJ2-4367-213</Url>
      <Description>XXJ7TYMEEKJ2-4367-213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4935-AEB4-4FA4-841F-611E4759C218}"/>
</file>

<file path=customXml/itemProps2.xml><?xml version="1.0" encoding="utf-8"?>
<ds:datastoreItem xmlns:ds="http://schemas.openxmlformats.org/officeDocument/2006/customXml" ds:itemID="{4C0DB623-3791-4EBD-8EA0-E91FFFEB8025}"/>
</file>

<file path=customXml/itemProps3.xml><?xml version="1.0" encoding="utf-8"?>
<ds:datastoreItem xmlns:ds="http://schemas.openxmlformats.org/officeDocument/2006/customXml" ds:itemID="{109A19D8-A976-4CC4-90F8-99D576ED2FCF}"/>
</file>

<file path=customXml/itemProps4.xml><?xml version="1.0" encoding="utf-8"?>
<ds:datastoreItem xmlns:ds="http://schemas.openxmlformats.org/officeDocument/2006/customXml" ds:itemID="{370C0EDF-B643-4431-9AA0-6C2A3F4DB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  от 27.03.2018 года</dc:title>
  <dc:creator>user</dc:creator>
  <cp:lastModifiedBy>user</cp:lastModifiedBy>
  <cp:revision>4</cp:revision>
  <cp:lastPrinted>2018-03-29T05:56:00Z</cp:lastPrinted>
  <dcterms:created xsi:type="dcterms:W3CDTF">2018-03-29T05:09:00Z</dcterms:created>
  <dcterms:modified xsi:type="dcterms:W3CDTF">2018-03-29T13:10:00Z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e8f5527c-7fa1-475f-aa09-8cf1ea9e5e98</vt:lpwstr>
  </property>
</Properties>
</file>